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8F7" w:rsidRPr="00B208F7" w:rsidRDefault="00BF6E6D" w:rsidP="00B208F7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Ведение школьной документации"/>
          </v:shape>
        </w:pict>
      </w:r>
      <w:r w:rsidR="00B208F7" w:rsidRPr="00B208F7">
        <w:rPr>
          <w:rFonts w:ascii="Times New Roman" w:eastAsia="Times New Roman" w:hAnsi="Times New Roman" w:cs="Times New Roman"/>
          <w:b/>
          <w:bCs/>
          <w:color w:val="000033"/>
          <w:sz w:val="24"/>
          <w:szCs w:val="24"/>
          <w:lang w:eastAsia="ru-RU"/>
        </w:rPr>
        <w:br/>
      </w:r>
    </w:p>
    <w:p w:rsidR="00B208F7" w:rsidRPr="00B208F7" w:rsidRDefault="00B208F7" w:rsidP="00B208F7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208F7" w:rsidRPr="00B208F7" w:rsidRDefault="00B208F7" w:rsidP="00BF6E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B208F7" w:rsidRPr="00B208F7" w:rsidRDefault="00B208F7" w:rsidP="00B208F7">
      <w:pPr>
        <w:widowControl w:val="0"/>
        <w:overflowPunct w:val="0"/>
        <w:autoSpaceDE w:val="0"/>
        <w:autoSpaceDN w:val="0"/>
        <w:adjustRightInd w:val="0"/>
        <w:spacing w:after="0" w:line="208" w:lineRule="auto"/>
        <w:ind w:right="14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08F7" w:rsidRDefault="00B208F7">
      <w:bookmarkStart w:id="0" w:name="_GoBack"/>
      <w:bookmarkEnd w:id="0"/>
    </w:p>
    <w:p w:rsidR="00B208F7" w:rsidRDefault="00B208F7"/>
    <w:p w:rsidR="00B208F7" w:rsidRPr="00B208F7" w:rsidRDefault="00B208F7" w:rsidP="00B208F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B208F7" w:rsidRDefault="00B208F7" w:rsidP="00B208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I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.Общие положения</w:t>
      </w:r>
    </w:p>
    <w:p w:rsidR="00B208F7" w:rsidRPr="00B208F7" w:rsidRDefault="00B208F7" w:rsidP="00B208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1.1. Непосредственное ведение делопроизводства в   муниципальном бюджетном общеобразовательном учреждении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602E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B208F7">
        <w:rPr>
          <w:rFonts w:ascii="Times New Roman" w:eastAsia="Calibri" w:hAnsi="Times New Roman" w:cs="Times New Roman"/>
          <w:sz w:val="28"/>
          <w:szCs w:val="28"/>
        </w:rPr>
        <w:t>Богдашкинская</w:t>
      </w:r>
      <w:proofErr w:type="spell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ООШ» (далее ОО)  возлагается на директора  ОО, который обеспечивает учет и прохождение документов в установленные сроки, информирует руководство УО о состоянии их исполнения, осуществляет ознакомление сотрудников с нормативными и методическими документами по делопроизводству.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II</w:t>
      </w:r>
      <w:r w:rsidRPr="00B208F7">
        <w:rPr>
          <w:rFonts w:ascii="Times New Roman" w:eastAsia="Calibri" w:hAnsi="Times New Roman" w:cs="Times New Roman"/>
          <w:bCs/>
          <w:sz w:val="28"/>
          <w:szCs w:val="28"/>
        </w:rPr>
        <w:t>. Документирование управленческой деятельности ОО.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 состав документов ОО входят: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2.1. Организационные документы: устав, договор с учредителем,  </w:t>
      </w: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>должностные инструкции сотрудников,   штатное расписание,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правила внутреннего трудового распорядка;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2.2.Распорядительные документы: </w:t>
      </w: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>приказы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, распоряжения;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        2.2.1.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Приказ </w:t>
      </w:r>
      <w:r w:rsidRPr="00B208F7">
        <w:rPr>
          <w:rFonts w:ascii="Times New Roman" w:eastAsia="Calibri" w:hAnsi="Times New Roman" w:cs="Times New Roman"/>
          <w:i/>
          <w:sz w:val="28"/>
          <w:szCs w:val="28"/>
        </w:rPr>
        <w:t>-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правовой акт, издаваемый руководителем для решения основных и оперативных вопросов деятельности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Приказ вступает в силу с момента его подписания руководителем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Приказ ОО  должен иметь следующие реквизиты: название ОО, название вида документа, дату по календарю, номер приказа, мест</w:t>
      </w:r>
      <w:r>
        <w:rPr>
          <w:rFonts w:ascii="Times New Roman" w:eastAsia="Calibri" w:hAnsi="Times New Roman" w:cs="Times New Roman"/>
          <w:sz w:val="28"/>
          <w:szCs w:val="28"/>
        </w:rPr>
        <w:t>о издания, текст, подпись,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согласование.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При подготовке текста приказа следует соблюдать следующие принципы: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Достоверность и объективность описываемой ситуации;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Полнота информации, необходимой для обоснования принимаемых мер;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Краткость и лаконичность;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Нейтральность и наличный характер изложения; 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Соответствие содержания текста и распоряжений руководителя нормам права и его компетенции, определенной уставом общеобразовательного учреждения;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Следование нормам официально-делового стиля речи.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Текст приказа состоит из двух частей: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констатирующей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и распорядительной.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 констатирующей части </w:t>
      </w:r>
      <w:r w:rsidRPr="00B208F7">
        <w:rPr>
          <w:rFonts w:ascii="Times New Roman" w:eastAsia="Calibri" w:hAnsi="Times New Roman" w:cs="Times New Roman"/>
          <w:sz w:val="28"/>
          <w:szCs w:val="28"/>
        </w:rPr>
        <w:t>отражаются цели и задачи предписываемых действий, причины издания приказа, дается ссылка на документ, послуживший основанием для подготовки приказа.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Распорядительная часть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содержит предписываемые действия, фамилии должностных лиц, ответственных за их выполнение, и сроки исполнения. Распорядительная часть отделяется от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констатирующей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словом "приказываю", ставится двоеточие. Распорядительная часть текста приказа, как правило, делится на пункты, которые нумеруются арабскими цифрами с точками. Каждый пункт распорядительной части начинается с указания конкретного действия, выраженного глаголом в неопределенной форме. Отдельные задания (например, задания, содержащие цифровые данные) </w:t>
      </w:r>
      <w:r w:rsidRPr="00B208F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могут оформляться в виде приложения к приказу со ссылкой на них в соответствующих пунктах приказа.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На первом листе приложения в правом верхнем углу делается надпись: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(1,2…) к приказу от «___» _____20___     № __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Если в приложении к приказу даны документы другой организации, то в правом верхнем углу данного приложения делается соответствующая запись: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Pr="00B208F7">
        <w:rPr>
          <w:rFonts w:ascii="Times New Roman" w:eastAsia="Calibri" w:hAnsi="Times New Roman" w:cs="Times New Roman"/>
          <w:sz w:val="28"/>
          <w:szCs w:val="28"/>
        </w:rPr>
        <w:br/>
        <w:t xml:space="preserve">к приказу от «___» _____20___     № __   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Страницы приказа и приложений нумеруются как единый документ.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Приказ может быть подписан: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руководителем;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лицом, исполняющим обязанности руководителя в случае отсутствия последнего; 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Не разрешается подписывать приказы с предлогом «за», проставляя косую черту или другие знаки перед наименованием должности. Приказ без подписи не имеет юридической силы.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Подпись руководителя скрепляется   печатью учреждения.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 книге приказов достаточно подписи руководителя, удостоверяющей приказ, так как существуют правила ведения и хранения книги приказов, не допускающие подделок и исправлений внесенных в нее записей.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Все приказы, издаваемые в образовательном учреждении можно условно разбить на 3блока: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Кадры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Основная деятельность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Учащиеся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 работе учреждения есть приказы, которые повторяются ежегодно в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одно и тоже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время, т.е. носят цикличный характер.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 xml:space="preserve">      2.2.2.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Распоряжение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Распоряжения издаются заместителями директора по УВР в пределах своей компетенции и составляются аналогично приказам. Констатирующая часть текста в распоряжениях отделяется от распорядительной части словами: «Предлагаю», «Рекомендую», «Обязываю», «Считаю необходимым».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Процессы применения управленческих решений ОО  и сами решения документируются с помощью протоколов педагогических советов, конференций.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2.3.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Информационно-справочные документы: </w:t>
      </w: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>протоколы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, планы, отчеты, справки, акты, докладные,  объяснительные записки, письма,  договоры, трудовые соглашения, контракты и др. 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       2.3.1.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Протоколы </w:t>
      </w:r>
      <w:r w:rsidRPr="00B208F7">
        <w:rPr>
          <w:rFonts w:ascii="Times New Roman" w:eastAsia="Calibri" w:hAnsi="Times New Roman" w:cs="Times New Roman"/>
          <w:sz w:val="28"/>
          <w:szCs w:val="28"/>
        </w:rPr>
        <w:t>оформляются в специальной книге и содержат следующие реквизиты: наименование  ОО, дата протокола, порядковый номер протокола. Заголовок-форма сбора и наименование органа самоуправления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Текст протокола состоит из двух частей: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вводной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и основной.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lastRenderedPageBreak/>
        <w:t>Вводная часть содержит постоянную информацию (слова: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>«Присутствовали», «Отсутствовали»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). 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Вводная часть протокола заканчивается повесткой дня, после них ставится двоеточие.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Вопросы повестки дня нумеруются. Каждый новый вопрос начинается с новой строки. Последовательность расположения вопросов определяется степенью их важности.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Вопросы перечисляются в именительном падеже. Доклад (отчет, сообщение, информация), наименование должности, инициалы и фамилию докладчика пишут в родительном падеже.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Каждый вопрос должен быть конкретизирован.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Основная часть текста строится в соответствии с вопросами повестки дня. Построение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записи обсуждения каждого вопроса повестки дня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осуществляется по схеме 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"Слушали - выступили - постановили (решили)",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а также протоколируются вопросы и ответы.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Завершается  протокол словами «Председатель», «Секретарь». Ставится подпись.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 практике применяется краткая форма протокола, когда указываются только список присутствующих, рассматриваемые вопросы и принятые решения.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2.3.2.Выписка из протокола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Выписка из протокола содержит следующие реквизиты: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наименование ОО, название вида документа (ВЫПИСКА ИЗ ПРОТОКОЛА), дату (дата заседания), место составления, заголовок к тексту, текст, подписи, отметку о заверении копии, отметку об исполнении, направлении в "дело". 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Документы, как правило, должны оформляться на бланках ОО, соответствующих стандарту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( </w:t>
      </w:r>
      <w:proofErr w:type="gramEnd"/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>ГОСТ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>Р</w:t>
      </w:r>
      <w:proofErr w:type="gramEnd"/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6.30-97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изменением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N 1 2000 г.) , иметь установленный комплекс обязательных реквизитов и стабильный порядок их расположения.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2.3.3. </w:t>
      </w:r>
      <w:r w:rsidRPr="00B208F7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Письмо.</w:t>
      </w: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Письма оформляются на бланках, включают в себя следующий состав реквизитов: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наименование ОО,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дату,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ссылку на   дату входящего документа,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адресат,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резолюцию руководства,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заголовок к тексту,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текст,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отметку о наличии приложения,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подпись,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отметку об исполнителе,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2.3.4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.Справка  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Справка - документ, подтверждающий какие-либо факты или события.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Справки бывают двух видов: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а) Справки составляются для описания или подтверждения фактов или событий в деятельности учреждения. Составляются по указанию </w:t>
      </w:r>
      <w:r w:rsidRPr="00B208F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вышестоящей организации или руководителя ОО для информации о выполнении планов, заданий, поручений и представляются в установленные сроки.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Текст такой справки состоит из двух частей: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В первой части излагаются факты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послужившие поводом к ее написанию, во второй – приводятся конкретные данные,  указываются рекомендации.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Справка должна объективно отражать состояние дел, ее составление требует тщательного сбора и проверки сведений, могут приводиться таблицы.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Справки, составленные для руководителя ОО, подписывает составитель.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Справки составляются по указанию вышестоящей организации, подписывает руководитель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Датой справки является дата ее подписания.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б) Справки, удостоверяющие юридические факты: подтверждение места работы, занимаемой должности, размер заработной платы и т.д. Для них применяются унифицированные  бланки.  Такого рода справки выдаются по запросам заинтересованных лиц (сотрудников) или учреждений и регистрируются в журнале выдаваемых справок.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Текст начинается с указания фамилии, имени, отчества (в именительном падеже) лица, о котором сообщают сведения. В конце справки указывается название организации или учреждения, куда она представляется.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В ОО  применяются   три  вида справок: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справка об обучении учащегося в данном классе, данного ОО;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справка для сотрудников.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Справка-выписка оценок успеваемости учащегося.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Справки подписывает руководитель учреждения.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2.3.5.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Докладная записка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может выполняться рукописным способом.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Это документ, адресованный руководителю и информирующий его о сложившейся ситуации, имевшем место явлении или факт выполненной работы, а также содержащий выводы и предложения составителя.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Текст докладной записки делится на две части: 1-Констатирующая, где излагаются имевшие место факты или описывается ситуация, и 2- где излагается предложение, просьба.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Тексту докладной записки обязательно предшествует заголовок, начинающийся с предлога «</w:t>
      </w:r>
      <w:proofErr w:type="spellStart"/>
      <w:r w:rsidRPr="00B208F7">
        <w:rPr>
          <w:rFonts w:ascii="Times New Roman" w:eastAsia="Calibri" w:hAnsi="Times New Roman" w:cs="Times New Roman"/>
          <w:sz w:val="28"/>
          <w:szCs w:val="28"/>
        </w:rPr>
        <w:t>О»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,«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>Об</w:t>
      </w:r>
      <w:proofErr w:type="spell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Докладная записка оформляется на простом листе бумаги с воспроизведением реквизитов бланка.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sz w:val="28"/>
          <w:szCs w:val="28"/>
        </w:rPr>
        <w:t xml:space="preserve">2.3.6.Объяснительные записки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– документ, поясняющий содержание отдельных положений основного документа или объясняющей причины какого-либо события, факта, поступка. Объяснительные записки, поясняющие содержание отдельных положений основного документа, оформляются на общем бланке учреждения.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Объяснительные записки по поводу каких-либо происшествий, сложившихся ситуаций, поступков и поведения отдельных работников оформляются на чистых листах бумаги с воспроизведением тех же реквизитов и подписываются составителем.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lastRenderedPageBreak/>
        <w:t>2.3.7.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Личное дело сотрудника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– это совокупность документов, содержащих наиболее полное сведения о работнике и его трудовой деятельности. Личное дело оформляется после издания приказа о приеме на работу.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Личные дела ведутся на всех работников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Документы в личных делах располагаются в следующем порядке: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Внутренняя опись документов дела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личная карточка работника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;(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отдельно)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Анкета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Автобиография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Заявление, копия приказа о приеме на работу;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Заявлени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е-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согласие субъекта на обработку его персональных данных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Копии документов об образовании;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Копия трудовой книжки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Копия справки об отсутствии судимости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Копия паспорта;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Копия ИНН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Копия СНИЛС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Трудовой договор с сотрудником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Дополнительные соглашения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( 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>при наличии)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Аттестационный лист;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Сведения о прохождении курсовой подготовки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Должностные инструкции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 личное дело не помещаются копии приказов о наложении взысканий, справки о состоянии здоровья и с места жительства, заявления об отпусках, копии приказов об отпусках и другие документы второстепенного значения.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Личные дела могут выдаваться во временное пользование определенным должностным лицам. Круг лиц, допускаемых к пользованию личными делами, определяются директором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 работе с личным делом, запрещается производить какие-либо исправления в ранее сделанных записях, вносить в него новые записи, извлекать из личного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дела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имеющиеся там документы.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Личные дела не выдаются на руки работникам, на которых они заведены.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Для высылки личных дел по соответствующим запросам в другие организации необходимо разрешение руководителя данного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Личные дела имеют длительный срок хранения.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2.3.8.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Трудовая книжка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является основным документом о трудовой деятельности рабочих и служащих.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Трудовые книжки ведутся на всех сотрудников образовательного учреждения, проработавших свыше 5 дней.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Поступающие на работу обязаны предъявить директору трудовую книжку (для совместителя копию трудовой книжки), оформленную в установленном порядке. 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Прием на работу без трудовой книжки не допускается.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 ОО ведется следующая документация по учету бланков трудовых книжек и заполняемых трудовых книжек: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книга учета движения трудовых книжек и вкладышей к ним.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2.4.Учебно-педагогическая документация.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Школьные документы должны оформляться своевременно, четко, разборчиво, без подчисток, помарок, вызывающих сомнение в правильности внесенных данных. Записи в документах должны производиться шариковой ручкой синего цвета. Там, где имеется возможность применения компьютерной техники, допускается составление, редактирование и распечатка текстов с их помощью.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Ошибка, допущенная в тексте или цифровых данных документа исправляется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следующим образом: ошибочные слова или цифры зачеркиваются так, чтобы можно было прочесть зачеркнутое, а сверху, либо рядом, либо на полях пишутся уточненные данные. Все внесенные исправления должны быть оговорены и заверены подписями лиц, оформивших документ.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Учебно-педагогическая документация школы состоит 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>из</w:t>
      </w:r>
      <w:proofErr w:type="gramEnd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алфавитной книги записи учащихся;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личное дело учащихся;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личные дела сотрудников;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книга учета записи аттестатов об    основном общем образовании  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книга учёта записи аттестатов о среднем общем образовании</w:t>
      </w: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 ;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книги протоколов педагогического совета ОО;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книги приказов по учащимся;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приказы по кадрам (папки, подшивки);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приказы по основной деятельности (папки, подшивки);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журнал учета проверок;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книги учета личного состава педагогических работников;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журнал регистрации выдачи справок учащимся и сотрудникам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 смене директора ОО все документы обязательно передаются по акту. Акт подписывается бывшим и вновь назначенным директорами, а также руководителем  УО.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2.4.1.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 Алфавитная книга записи </w:t>
      </w:r>
      <w:proofErr w:type="gramStart"/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обучающихся</w:t>
      </w:r>
      <w:proofErr w:type="gramEnd"/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  В книгу записываются все учащиеся ОО. Ежегодно в нее заносятся сведения об учащихся нового приема. Фамилии учащихся в список заносятся в алфавитном порядке, независимо от классов, в которых они учатся. Для каждой буквы алфавита отводятся отдельные страницы, и по каждой букве ведется своя порядковая нумерация. Порядковый номер записи учащихся в книге является одновременно номером его личного дела.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Выбытие учащихся и окончание им школы оформляется приказом директора с указанием причины выбытия. Одновременно в алфавитной книге делается запись: номер и дата приказа, указывается причина выбытия и подпись родителя (законного представителя) о получении личного дела учащегося.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Если ранее выбывший из школы  в другую учащийся, уход, которого оформлен приказом, снова возвратится в нее, то данные о нем записываются как на вновь поступившего, при этом дата возвращения ученика   записывается в графе «Дата поступления в школу». 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 использовании всех страниц алфавитной книги записи обучающихся на ту или иную букву, продолжение записей производятся в новой книге в порядке последующих номеров по каждой букве.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Исправления в книге скрепляются подписью директора ОО. Книга постранично пронумеровывается, прошнуровывается и скрепляется подписью директора и печатью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2.4.2.</w:t>
      </w:r>
      <w:r w:rsidRPr="00B208F7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 xml:space="preserve">Личное дело учащихся.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Личное дело учащихся ведется    на каждого ученика с момента поступления и до ее окончания. В личное дело учащихся заносятся общие сведения об учащихся, итоговые оценки успеваемости по классам.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III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>. Прием и регистрация документов.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3.1. Регистрации подлежат все документы, требующие учета, исполнения, использования в справочных целях, как поступающие из других организаций и от частных лиц, так и образующиеся в деятельности общеобразовательного учреждения.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Не подлежат регистрации поздравительные письма, пригласительные билеты, информация для сведения, бухгалтерские документы первичного учета. Для них составляется перечень нерегистрируемых документов.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3.2. Регистрация документов производится в день их поступления.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IV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>. Контроль сроков исполнения документов.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4.1. Ответственность за своевременное и качественное исполнение документов несут руководитель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4.2. Вся поступающая в ОО документация исполняется в соответствии с теми сроками, которые указаны в резолюции руководителя. Если срок не указан, то документ должен быть исполнен в срок – 1 месяц; жалобы, заявления – в течение месяца; телеграммы – не более чем в двухнедельный срок.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4.3. Документ считается исполненным, если разрешены по существу все поставленные в нем вопросы, в журналах регистрации делается отметка об исполнении, т.е. записана дата отправки и исходящий номер ответного документа, наименование адресата, должность и фамилия исполнителя, подписавшего ответ.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4.4.Если все, поставленные в документе вопросы, решены в оперативном порядке, без написания ответа, исполнитель на документе делает краткую запись о решении вопроса, ставит дату и подпись, после чего документ помещается в дело. Если по разрешаемому вопросу ожидается ответ,  то поступивший ответ вместе с копией ответа может находиться у исполнителя на контроле.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4.5.Документ снимается с контроля после его исполнения.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208F7"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V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>. Составление номенклатуры и формирование дел.</w:t>
      </w:r>
      <w:proofErr w:type="gramEnd"/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5.1. Составление номенклатуры дел.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5.1.1. В целях правильного формирования дел ОО, обеспечивающего быстрый поиск документов по их содержанию и видам, производится классификация документов.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5.1.2. Классификация документов закрепляется в номенклатуре дел - списке наименований дел, заводимых в делопроизводстве ОО с указанием сроков их хранения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5.2. Формирование дел.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5.2.1. Формирование дел – группировка исполненных документов в дела в соответствии с номенклатурой дел.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5.2.2. Формирование дел осуществляется в канцелярии ОО.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5.2.3. Приказы по основной деятельности формируются отдельно от приказов по кадрам, по  учащимся.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  <w:t>VI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>. Обеспечение сохранности дел.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6.1. Ответственность за сохранность документов ОО несет руководитель.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6.2. Дела должны храниться в закрывающихся шкафах, предохраняющих их от пыли, воздействия солнечного света.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6.3. Изъятие и выдача документов из дел постоянного срока хранения не разрешается.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5"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sz w:val="28"/>
          <w:szCs w:val="28"/>
          <w:lang w:val="en-US"/>
        </w:rPr>
        <w:t>VII</w:t>
      </w:r>
      <w:r w:rsidRPr="00B208F7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B208F7">
        <w:rPr>
          <w:rFonts w:ascii="Times New Roman" w:eastAsia="Calibri" w:hAnsi="Times New Roman" w:cs="Times New Roman"/>
          <w:b/>
          <w:bCs/>
          <w:spacing w:val="-5"/>
          <w:sz w:val="28"/>
          <w:szCs w:val="28"/>
        </w:rPr>
        <w:t>Порядок подготовки и передачи дел на хранение в архив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7.1.Документация, не используемая постоянно в работе </w:t>
      </w:r>
      <w:r w:rsidRPr="00B208F7">
        <w:rPr>
          <w:rFonts w:ascii="Times New Roman" w:eastAsia="Calibri" w:hAnsi="Times New Roman" w:cs="Times New Roman"/>
          <w:spacing w:val="-4"/>
          <w:sz w:val="28"/>
          <w:szCs w:val="28"/>
        </w:rPr>
        <w:t>ОО</w:t>
      </w:r>
      <w:r w:rsidRPr="00B208F7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, передается на хранение в архив </w:t>
      </w:r>
      <w:r w:rsidRPr="00B208F7">
        <w:rPr>
          <w:rFonts w:ascii="Times New Roman" w:eastAsia="Calibri" w:hAnsi="Times New Roman" w:cs="Times New Roman"/>
          <w:spacing w:val="-4"/>
          <w:sz w:val="28"/>
          <w:szCs w:val="28"/>
        </w:rPr>
        <w:t>ОО.</w:t>
      </w:r>
      <w:r w:rsidRPr="00B208F7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Хранение </w:t>
      </w:r>
      <w:r w:rsidRPr="00B208F7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документов в архиве  ОО осуществляется в течение сроков,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установленных законодательством Российской Федерации, в </w:t>
      </w:r>
      <w:r w:rsidRPr="00B208F7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частности, для финансовых документов — 5 лет, для документов по </w:t>
      </w:r>
      <w:r w:rsidRPr="00B208F7">
        <w:rPr>
          <w:rFonts w:ascii="Times New Roman" w:eastAsia="Calibri" w:hAnsi="Times New Roman" w:cs="Times New Roman"/>
          <w:sz w:val="28"/>
          <w:szCs w:val="28"/>
        </w:rPr>
        <w:t>личному составу — 75 лет.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7.2. На завершенные дела постоянного, временного хранения и по </w:t>
      </w:r>
      <w:r w:rsidRPr="00B208F7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личному составу, прошедшие экспертизу ценности, оформленные в соответствии с настоящими требованиями, ежегодно составляются </w:t>
      </w:r>
      <w:r w:rsidRPr="00B208F7">
        <w:rPr>
          <w:rFonts w:ascii="Times New Roman" w:eastAsia="Calibri" w:hAnsi="Times New Roman" w:cs="Times New Roman"/>
          <w:sz w:val="28"/>
          <w:szCs w:val="28"/>
        </w:rPr>
        <w:t>описи.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 составлении описи дел соблюдаются следующие требования: 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заголовки дел вносятся в опись в соответствии с </w:t>
      </w:r>
      <w:r w:rsidRPr="00B208F7">
        <w:rPr>
          <w:rFonts w:ascii="Times New Roman" w:eastAsia="Calibri" w:hAnsi="Times New Roman" w:cs="Times New Roman"/>
          <w:spacing w:val="-6"/>
          <w:sz w:val="28"/>
          <w:szCs w:val="28"/>
        </w:rPr>
        <w:t>принятой схемой систематизации на основе номенклатуры дел;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графы описи заполняются в точном соответствии с теми </w:t>
      </w:r>
      <w:r w:rsidRPr="00B208F7">
        <w:rPr>
          <w:rFonts w:ascii="Times New Roman" w:eastAsia="Calibri" w:hAnsi="Times New Roman" w:cs="Times New Roman"/>
          <w:sz w:val="28"/>
          <w:szCs w:val="28"/>
        </w:rPr>
        <w:t>сведениями, которые вынесены на обложку дела;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08F7">
        <w:rPr>
          <w:rFonts w:ascii="Times New Roman" w:eastAsia="Calibri" w:hAnsi="Times New Roman" w:cs="Times New Roman"/>
          <w:sz w:val="28"/>
          <w:szCs w:val="28"/>
        </w:rPr>
        <w:t>описи дел  составляются  по  установленной  форме  в  трех экземплярах.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208F7">
        <w:rPr>
          <w:rFonts w:ascii="Times New Roman" w:eastAsia="Calibri" w:hAnsi="Times New Roman" w:cs="Times New Roman"/>
          <w:b/>
          <w:sz w:val="28"/>
          <w:szCs w:val="28"/>
          <w:lang w:val="en-US"/>
        </w:rPr>
        <w:t>VIII</w:t>
      </w:r>
      <w:r w:rsidRPr="00B208F7">
        <w:rPr>
          <w:rFonts w:ascii="Times New Roman" w:eastAsia="Calibri" w:hAnsi="Times New Roman" w:cs="Times New Roman"/>
          <w:b/>
          <w:sz w:val="28"/>
          <w:szCs w:val="28"/>
        </w:rPr>
        <w:t xml:space="preserve">. Заключительные </w:t>
      </w:r>
      <w:r w:rsidRPr="00B208F7">
        <w:rPr>
          <w:rFonts w:ascii="Times New Roman" w:eastAsia="Calibri" w:hAnsi="Times New Roman" w:cs="Times New Roman"/>
          <w:b/>
          <w:bCs/>
          <w:sz w:val="28"/>
          <w:szCs w:val="28"/>
        </w:rPr>
        <w:t>положения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pacing w:val="-8"/>
          <w:sz w:val="28"/>
          <w:szCs w:val="28"/>
        </w:rPr>
      </w:pPr>
      <w:r w:rsidRPr="00B208F7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    8.1. Настоящее положение обязательно для исполнения всеми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работниками </w:t>
      </w:r>
      <w:r w:rsidRPr="00B208F7">
        <w:rPr>
          <w:rFonts w:ascii="Times New Roman" w:eastAsia="Calibri" w:hAnsi="Times New Roman" w:cs="Times New Roman"/>
          <w:spacing w:val="-4"/>
          <w:sz w:val="28"/>
          <w:szCs w:val="28"/>
        </w:rPr>
        <w:t>ОО</w:t>
      </w:r>
      <w:r w:rsidRPr="00B208F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pacing w:val="-10"/>
          <w:sz w:val="28"/>
          <w:szCs w:val="28"/>
        </w:rPr>
      </w:pPr>
      <w:r w:rsidRPr="00B208F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    8.2. Изменения и дополнения в настоящее положение вносятся </w:t>
      </w:r>
      <w:r w:rsidRPr="00B208F7">
        <w:rPr>
          <w:rFonts w:ascii="Times New Roman" w:eastAsia="Calibri" w:hAnsi="Times New Roman" w:cs="Times New Roman"/>
          <w:sz w:val="28"/>
          <w:szCs w:val="28"/>
        </w:rPr>
        <w:t xml:space="preserve">приказом директора </w:t>
      </w:r>
      <w:r w:rsidRPr="00B208F7">
        <w:rPr>
          <w:rFonts w:ascii="Times New Roman" w:eastAsia="Calibri" w:hAnsi="Times New Roman" w:cs="Times New Roman"/>
          <w:spacing w:val="-4"/>
          <w:sz w:val="28"/>
          <w:szCs w:val="28"/>
        </w:rPr>
        <w:t>ОО</w:t>
      </w:r>
      <w:r w:rsidRPr="00B208F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08F7" w:rsidRPr="00B208F7" w:rsidRDefault="00B208F7" w:rsidP="00B208F7">
      <w:pPr>
        <w:rPr>
          <w:rFonts w:ascii="Calibri" w:eastAsia="Calibri" w:hAnsi="Calibri" w:cs="Times New Roman"/>
          <w:sz w:val="24"/>
          <w:szCs w:val="24"/>
        </w:rPr>
      </w:pPr>
    </w:p>
    <w:p w:rsidR="00B208F7" w:rsidRDefault="00B208F7"/>
    <w:sectPr w:rsidR="00B20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F2F"/>
    <w:rsid w:val="001F602E"/>
    <w:rsid w:val="00317F2F"/>
    <w:rsid w:val="006D20C1"/>
    <w:rsid w:val="00B208F7"/>
    <w:rsid w:val="00BF6E6D"/>
    <w:rsid w:val="00DD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86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2681</Words>
  <Characters>15288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Геннадий</cp:lastModifiedBy>
  <cp:revision>5</cp:revision>
  <cp:lastPrinted>2019-02-26T12:41:00Z</cp:lastPrinted>
  <dcterms:created xsi:type="dcterms:W3CDTF">2019-02-26T12:28:00Z</dcterms:created>
  <dcterms:modified xsi:type="dcterms:W3CDTF">2019-02-27T06:26:00Z</dcterms:modified>
</cp:coreProperties>
</file>